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75108" w:rsidRDefault="00552077">
      <w:pPr>
        <w:pStyle w:val="StandardWeb"/>
        <w:spacing w:before="0" w:after="240"/>
        <w:jc w:val="center"/>
      </w:pPr>
      <w:r>
        <w:rPr>
          <w:b/>
          <w:color w:val="000000"/>
          <w:sz w:val="32"/>
          <w:szCs w:val="32"/>
        </w:rPr>
        <w:t>Erklärung zur Informationspflicht</w:t>
      </w:r>
    </w:p>
    <w:p w:rsidR="00975108" w:rsidRDefault="00552077">
      <w:pPr>
        <w:pStyle w:val="StandardWeb"/>
        <w:spacing w:before="0" w:after="240"/>
        <w:jc w:val="center"/>
      </w:pPr>
      <w:r>
        <w:rPr>
          <w:color w:val="000000"/>
          <w:sz w:val="32"/>
          <w:szCs w:val="32"/>
        </w:rPr>
        <w:t>(Datenschutzerklärung)</w:t>
      </w:r>
    </w:p>
    <w:p w:rsidR="00975108" w:rsidRDefault="00552077">
      <w:pPr>
        <w:pStyle w:val="StandardWeb"/>
        <w:spacing w:before="0" w:after="240"/>
        <w:jc w:val="both"/>
      </w:pPr>
      <w:r>
        <w:rPr>
          <w:rFonts w:ascii="Arial" w:hAnsi="Arial" w:cs="Arial"/>
          <w:color w:val="000000"/>
          <w:sz w:val="22"/>
          <w:szCs w:val="22"/>
        </w:rPr>
        <w:t xml:space="preserve">Der Schutz Ihrer persönlichen Daten ist uns ein besonderes Anliegen. Wir verarbeiten Ihre Daten daher ausschließlich auf </w:t>
      </w:r>
      <w:r>
        <w:rPr>
          <w:rFonts w:ascii="Arial" w:hAnsi="Arial" w:cs="Arial"/>
          <w:color w:val="000000"/>
          <w:sz w:val="22"/>
          <w:szCs w:val="22"/>
        </w:rPr>
        <w:t>Grundlage der gesetzlichen Bestimmungen (DSGVO, TKG 2003). In diesen Datenschutzinformationen informieren wir Sie über die wichtigsten Aspekte der Datenverarbeitung im Rahmen unserer Website.</w:t>
      </w:r>
    </w:p>
    <w:p w:rsidR="00975108" w:rsidRDefault="00552077">
      <w:pPr>
        <w:pStyle w:val="StandardWeb"/>
        <w:spacing w:before="0" w:after="240"/>
        <w:jc w:val="both"/>
      </w:pPr>
      <w:r>
        <w:rPr>
          <w:rFonts w:ascii="Arial" w:hAnsi="Arial" w:cs="Arial"/>
          <w:color w:val="000000"/>
          <w:sz w:val="22"/>
          <w:szCs w:val="22"/>
        </w:rPr>
        <w:t>Datenlöschung</w:t>
      </w:r>
    </w:p>
    <w:p w:rsidR="00975108" w:rsidRDefault="00552077">
      <w:pPr>
        <w:pStyle w:val="StandardWeb"/>
        <w:spacing w:before="0" w:after="240"/>
        <w:jc w:val="both"/>
      </w:pPr>
      <w:r>
        <w:rPr>
          <w:rFonts w:ascii="Arial" w:hAnsi="Arial" w:cs="Arial"/>
          <w:color w:val="000000"/>
          <w:sz w:val="22"/>
          <w:szCs w:val="22"/>
        </w:rPr>
        <w:t xml:space="preserve">Ihre Daten werden gelöscht, sobald der jeweilige </w:t>
      </w:r>
      <w:r>
        <w:rPr>
          <w:rFonts w:ascii="Arial" w:hAnsi="Arial" w:cs="Arial"/>
          <w:color w:val="000000"/>
          <w:sz w:val="22"/>
          <w:szCs w:val="22"/>
        </w:rPr>
        <w:t>Vertrag mit Ihnen erfüllt ist und keine gesetzliche Pflicht zur Speicherung der Daten mehr besteht. So werden Ihre Daten grundsätzlich nach sieben Jahren gelöscht; Aufbewahrungsfrist nach § 132 BAO.</w:t>
      </w:r>
    </w:p>
    <w:p w:rsidR="00975108" w:rsidRDefault="00552077">
      <w:pPr>
        <w:pStyle w:val="StandardWeb"/>
        <w:spacing w:before="0" w:after="240"/>
        <w:jc w:val="both"/>
      </w:pPr>
      <w:r>
        <w:rPr>
          <w:rFonts w:ascii="Arial" w:hAnsi="Arial" w:cs="Arial"/>
          <w:color w:val="000000"/>
          <w:sz w:val="22"/>
          <w:szCs w:val="22"/>
        </w:rPr>
        <w:t xml:space="preserve">Verwendung von </w:t>
      </w:r>
      <w:proofErr w:type="spellStart"/>
      <w:r>
        <w:rPr>
          <w:rFonts w:ascii="Arial" w:hAnsi="Arial" w:cs="Arial"/>
          <w:color w:val="000000"/>
          <w:sz w:val="22"/>
          <w:szCs w:val="22"/>
        </w:rPr>
        <w:t>Webplanner</w:t>
      </w:r>
      <w:proofErr w:type="spellEnd"/>
      <w:r>
        <w:rPr>
          <w:rFonts w:ascii="Arial" w:hAnsi="Arial" w:cs="Arial"/>
          <w:color w:val="000000"/>
          <w:sz w:val="22"/>
          <w:szCs w:val="22"/>
        </w:rPr>
        <w:t xml:space="preserve"> Buchungstool</w:t>
      </w:r>
    </w:p>
    <w:p w:rsidR="00975108" w:rsidRDefault="00552077">
      <w:pPr>
        <w:pStyle w:val="StandardWeb"/>
        <w:spacing w:before="0" w:after="240"/>
      </w:pPr>
      <w:r>
        <w:rPr>
          <w:rFonts w:ascii="Arial" w:hAnsi="Arial" w:cs="Arial"/>
          <w:color w:val="000000"/>
          <w:sz w:val="22"/>
          <w:szCs w:val="22"/>
        </w:rPr>
        <w:t>Für Darstellung d</w:t>
      </w:r>
      <w:r>
        <w:rPr>
          <w:rFonts w:ascii="Arial" w:hAnsi="Arial" w:cs="Arial"/>
          <w:color w:val="000000"/>
          <w:sz w:val="22"/>
          <w:szCs w:val="22"/>
        </w:rPr>
        <w:t xml:space="preserve">er Belegung, Buchungsanfragen und Buchungen unserer Ferienobjekte nutzen wir die Software </w:t>
      </w:r>
      <w:proofErr w:type="spellStart"/>
      <w:r>
        <w:rPr>
          <w:rFonts w:ascii="Arial" w:hAnsi="Arial" w:cs="Arial"/>
          <w:color w:val="000000"/>
          <w:sz w:val="22"/>
          <w:szCs w:val="22"/>
        </w:rPr>
        <w:t>Webplanner</w:t>
      </w:r>
      <w:proofErr w:type="spellEnd"/>
      <w:r>
        <w:rPr>
          <w:rFonts w:ascii="Arial" w:hAnsi="Arial" w:cs="Arial"/>
          <w:color w:val="000000"/>
          <w:sz w:val="22"/>
          <w:szCs w:val="22"/>
        </w:rPr>
        <w:t>. Alle von Ihnen auf unserer Webseite angegebenen personenbezogenen Daten werden von uns verarbeitet und genutzt, um die Bearbeitung der Buchungsanfrage bzw</w:t>
      </w:r>
      <w:r>
        <w:rPr>
          <w:rFonts w:ascii="Arial" w:hAnsi="Arial" w:cs="Arial"/>
          <w:color w:val="000000"/>
          <w:sz w:val="22"/>
          <w:szCs w:val="22"/>
        </w:rPr>
        <w:t>. der Buchung leisten zu können. Zudem werden diese Daten genutzt um Ihnen alle relevanten Daten zu Ihrer Buchungsanfrage bzw. Buchung zur Verfügung stellen zu können. Die für die Buchungsanfrage bzw. Buchung erhobenen Daten werden an folgende Dritte weite</w:t>
      </w:r>
      <w:r>
        <w:rPr>
          <w:rFonts w:ascii="Arial" w:hAnsi="Arial" w:cs="Arial"/>
          <w:color w:val="000000"/>
          <w:sz w:val="22"/>
          <w:szCs w:val="22"/>
        </w:rPr>
        <w:t>rgeleitet.</w:t>
      </w:r>
    </w:p>
    <w:p w:rsidR="00975108" w:rsidRDefault="00F770AE">
      <w:pPr>
        <w:pStyle w:val="StandardWeb"/>
        <w:spacing w:before="0" w:after="240"/>
      </w:pPr>
      <w:r w:rsidRPr="00F770AE">
        <w:rPr>
          <w:rFonts w:ascii="Arial" w:hAnsi="Arial" w:cs="Arial"/>
          <w:color w:val="000000"/>
          <w:sz w:val="22"/>
          <w:szCs w:val="22"/>
        </w:rPr>
        <w:t>Wir binden die Homepage-Module unseres Partners "</w:t>
      </w:r>
      <w:hyperlink r:id="rId6" w:history="1">
        <w:r w:rsidRPr="00F770AE">
          <w:rPr>
            <w:rStyle w:val="Hyperlink"/>
            <w:rFonts w:ascii="Arial" w:hAnsi="Arial" w:cs="Arial"/>
            <w:sz w:val="22"/>
            <w:szCs w:val="22"/>
          </w:rPr>
          <w:t>Multikalender</w:t>
        </w:r>
      </w:hyperlink>
      <w:r w:rsidRPr="00F770AE">
        <w:rPr>
          <w:rFonts w:ascii="Arial" w:hAnsi="Arial" w:cs="Arial"/>
          <w:color w:val="000000"/>
          <w:sz w:val="22"/>
          <w:szCs w:val="22"/>
        </w:rPr>
        <w:t xml:space="preserve">" ein. Beim Aufruf der Webseite werden vom Web-Browser des Besuchers standardmäßig der Browsertyp mit Betriebssystem sowie die IP-Adresse übertragen. Über Multikalender wird die Buchungsanfrage technisch abgewickelt. Dabei werden Daten wie Anreise- und Abreisedatum, Anzahl der Mitreisenden, Name &amp; Telefonnummer, E-Mail-Adresse sowie weitere, freiwillige Angaben abgefragt und dort gespeichert. Diese personenbezogenen Daten werden nur insoweit verarbeitet und genutzt, als sie für die Bearbeitung der Anfrage und / oder die Erbringung der angeforderten Leistung erforderlich sind. Details zum Datenschutz von Multikalender finden Sie hier: </w:t>
      </w:r>
      <w:hyperlink r:id="rId7" w:history="1">
        <w:r w:rsidRPr="00F770AE">
          <w:rPr>
            <w:rStyle w:val="Hyperlink"/>
            <w:rFonts w:ascii="Arial" w:hAnsi="Arial" w:cs="Arial"/>
            <w:sz w:val="22"/>
            <w:szCs w:val="22"/>
          </w:rPr>
          <w:t>https://www.multikalender.de/home/datenschutz</w:t>
        </w:r>
      </w:hyperlink>
    </w:p>
    <w:p w:rsidR="00975108" w:rsidRDefault="00552077">
      <w:pPr>
        <w:pStyle w:val="StandardWeb"/>
        <w:spacing w:before="0" w:after="240"/>
        <w:jc w:val="both"/>
      </w:pPr>
      <w:r>
        <w:rPr>
          <w:rFonts w:ascii="Arial" w:hAnsi="Arial" w:cs="Arial"/>
          <w:color w:val="000000"/>
          <w:sz w:val="22"/>
          <w:szCs w:val="22"/>
        </w:rPr>
        <w:t>Unsere Website verwendet so genannte Cookies. Dabei handelt es sich um kleine Textdateien, die mit Hilfe des Browsers auf Ihrem Endgerät abgelegt werden. Sie richten keinen Schaden an.</w:t>
      </w:r>
    </w:p>
    <w:p w:rsidR="00975108" w:rsidRDefault="00552077">
      <w:pPr>
        <w:pStyle w:val="StandardWeb"/>
        <w:spacing w:before="0" w:after="240"/>
        <w:jc w:val="both"/>
      </w:pPr>
      <w:r>
        <w:rPr>
          <w:rFonts w:ascii="Arial" w:hAnsi="Arial" w:cs="Arial"/>
          <w:color w:val="000000"/>
          <w:sz w:val="22"/>
          <w:szCs w:val="22"/>
        </w:rPr>
        <w:t>Wir nutzen Cookies dazu, unser A</w:t>
      </w:r>
      <w:r>
        <w:rPr>
          <w:rFonts w:ascii="Arial" w:hAnsi="Arial" w:cs="Arial"/>
          <w:color w:val="000000"/>
          <w:sz w:val="22"/>
          <w:szCs w:val="22"/>
        </w:rPr>
        <w:t>ngebot nutzerfreundlich zu gestalten. Einige Cookies bleiben auf Ihrem Endgerät gespeichert, bis Sie diese löschen. Sie ermöglichen es uns, Ihren Browser beim nächsten Besuch wiederzuerkennen.</w:t>
      </w:r>
    </w:p>
    <w:p w:rsidR="00975108" w:rsidRDefault="00552077">
      <w:pPr>
        <w:pStyle w:val="StandardWeb"/>
        <w:spacing w:before="0" w:after="240"/>
        <w:jc w:val="both"/>
      </w:pPr>
      <w:r>
        <w:rPr>
          <w:rFonts w:ascii="Arial" w:hAnsi="Arial" w:cs="Arial"/>
          <w:color w:val="000000"/>
          <w:sz w:val="22"/>
          <w:szCs w:val="22"/>
        </w:rPr>
        <w:t>Wenn Sie dies nicht wünschen, so können Sie Ihren Browser so e</w:t>
      </w:r>
      <w:r>
        <w:rPr>
          <w:rFonts w:ascii="Arial" w:hAnsi="Arial" w:cs="Arial"/>
          <w:color w:val="000000"/>
          <w:sz w:val="22"/>
          <w:szCs w:val="22"/>
        </w:rPr>
        <w:t>inrichten, dass er Sie über das Setzen von Cookies informiert und Sie dies nur im Einzelfall erlauben.</w:t>
      </w:r>
    </w:p>
    <w:p w:rsidR="00975108" w:rsidRDefault="00552077">
      <w:pPr>
        <w:pStyle w:val="StandardWeb"/>
        <w:spacing w:before="0" w:after="240"/>
        <w:jc w:val="both"/>
      </w:pPr>
      <w:r>
        <w:rPr>
          <w:rFonts w:ascii="Arial" w:hAnsi="Arial" w:cs="Arial"/>
          <w:color w:val="000000"/>
          <w:sz w:val="22"/>
          <w:szCs w:val="22"/>
        </w:rPr>
        <w:t>Bei der Deaktivierung von Cookies kann die Funktionalität unserer Website eingeschränkt sein.</w:t>
      </w:r>
    </w:p>
    <w:p w:rsidR="00975108" w:rsidRDefault="00975108">
      <w:pPr>
        <w:pStyle w:val="StandardWeb"/>
        <w:spacing w:before="0" w:after="240"/>
      </w:pPr>
    </w:p>
    <w:p w:rsidR="00975108" w:rsidRDefault="00552077">
      <w:pPr>
        <w:pStyle w:val="StandardWeb"/>
        <w:spacing w:before="0" w:after="240"/>
      </w:pPr>
      <w:r>
        <w:rPr>
          <w:rFonts w:ascii="Arial" w:hAnsi="Arial" w:cs="Arial"/>
          <w:color w:val="000000"/>
          <w:sz w:val="22"/>
          <w:szCs w:val="22"/>
        </w:rPr>
        <w:t>Sie erreichen uns unter folgenden Kontaktdaten:</w:t>
      </w:r>
    </w:p>
    <w:p w:rsidR="00975108" w:rsidRDefault="00552077" w:rsidP="00F770AE">
      <w:pPr>
        <w:pStyle w:val="StandardWeb"/>
        <w:spacing w:before="0" w:after="240"/>
      </w:pPr>
      <w:r>
        <w:rPr>
          <w:rStyle w:val="Hervorhebung"/>
          <w:rFonts w:ascii="Arial" w:hAnsi="Arial" w:cs="Arial"/>
          <w:color w:val="000000"/>
          <w:sz w:val="22"/>
          <w:szCs w:val="22"/>
        </w:rPr>
        <w:t>Kathari</w:t>
      </w:r>
      <w:r>
        <w:rPr>
          <w:rStyle w:val="Hervorhebung"/>
          <w:rFonts w:ascii="Arial" w:hAnsi="Arial" w:cs="Arial"/>
          <w:color w:val="000000"/>
          <w:sz w:val="22"/>
          <w:szCs w:val="22"/>
        </w:rPr>
        <w:t xml:space="preserve">na Kolb, </w:t>
      </w:r>
      <w:proofErr w:type="spellStart"/>
      <w:r>
        <w:rPr>
          <w:rStyle w:val="Hervorhebung"/>
          <w:rFonts w:ascii="Arial" w:hAnsi="Arial" w:cs="Arial"/>
          <w:color w:val="000000"/>
          <w:sz w:val="22"/>
          <w:szCs w:val="22"/>
        </w:rPr>
        <w:t>Klachau</w:t>
      </w:r>
      <w:proofErr w:type="spellEnd"/>
      <w:r>
        <w:rPr>
          <w:rStyle w:val="Hervorhebung"/>
          <w:rFonts w:ascii="Arial" w:hAnsi="Arial" w:cs="Arial"/>
          <w:color w:val="000000"/>
          <w:sz w:val="22"/>
          <w:szCs w:val="22"/>
        </w:rPr>
        <w:t xml:space="preserve"> 87, 8982 Tauplitz, Tel.: +43 660 400 12 27, winklerhuette@gmx.net</w:t>
      </w:r>
      <w:bookmarkStart w:id="0" w:name="_GoBack"/>
      <w:bookmarkEnd w:id="0"/>
    </w:p>
    <w:sectPr w:rsidR="00975108">
      <w:pgSz w:w="11906" w:h="16838"/>
      <w:pgMar w:top="1417" w:right="1417" w:bottom="1134"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52077" w:rsidRDefault="00552077">
      <w:pPr>
        <w:spacing w:after="0" w:line="240" w:lineRule="auto"/>
      </w:pPr>
      <w:r>
        <w:separator/>
      </w:r>
    </w:p>
  </w:endnote>
  <w:endnote w:type="continuationSeparator" w:id="0">
    <w:p w:rsidR="00552077" w:rsidRDefault="005520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F">
    <w:altName w:val="Calibri"/>
    <w:charset w:val="00"/>
    <w:family w:val="auto"/>
    <w:pitch w:val="variable"/>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52077" w:rsidRDefault="00552077">
      <w:pPr>
        <w:spacing w:after="0" w:line="240" w:lineRule="auto"/>
      </w:pPr>
      <w:r>
        <w:rPr>
          <w:color w:val="000000"/>
        </w:rPr>
        <w:separator/>
      </w:r>
    </w:p>
  </w:footnote>
  <w:footnote w:type="continuationSeparator" w:id="0">
    <w:p w:rsidR="00552077" w:rsidRDefault="0055207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975108"/>
    <w:rsid w:val="00552077"/>
    <w:rsid w:val="00975108"/>
    <w:rsid w:val="00F770AE"/>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6AB444"/>
  <w15:docId w15:val="{FDF4468E-1087-4995-AE08-70161EFC58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SimSun" w:hAnsi="Calibri" w:cs="F"/>
        <w:kern w:val="3"/>
        <w:sz w:val="22"/>
        <w:szCs w:val="22"/>
        <w:lang w:val="de-AT" w:eastAsia="en-US" w:bidi="ar-SA"/>
      </w:rPr>
    </w:rPrDefault>
    <w:pPrDefault>
      <w:pPr>
        <w:widowControl w:val="0"/>
        <w:suppressAutoHyphens/>
        <w:autoSpaceDN w:val="0"/>
        <w:spacing w:after="200" w:line="276" w:lineRule="auto"/>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pPr>
      <w:widowControl/>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Heading">
    <w:name w:val="Heading"/>
    <w:basedOn w:val="Standard"/>
    <w:next w:val="Textbody"/>
    <w:pPr>
      <w:keepNext/>
      <w:spacing w:before="240" w:after="120"/>
    </w:pPr>
    <w:rPr>
      <w:rFonts w:ascii="Arial" w:eastAsia="Microsoft YaHei" w:hAnsi="Arial" w:cs="Lucida Sans"/>
      <w:sz w:val="28"/>
      <w:szCs w:val="28"/>
    </w:rPr>
  </w:style>
  <w:style w:type="paragraph" w:customStyle="1" w:styleId="Textbody">
    <w:name w:val="Text body"/>
    <w:basedOn w:val="Standard"/>
    <w:pPr>
      <w:spacing w:after="120"/>
    </w:pPr>
  </w:style>
  <w:style w:type="paragraph" w:styleId="Liste">
    <w:name w:val="List"/>
    <w:basedOn w:val="Textbody"/>
    <w:rPr>
      <w:rFonts w:cs="Lucida Sans"/>
    </w:rPr>
  </w:style>
  <w:style w:type="paragraph" w:styleId="Beschriftung">
    <w:name w:val="caption"/>
    <w:basedOn w:val="Standard"/>
    <w:pPr>
      <w:suppressLineNumbers/>
      <w:spacing w:before="120" w:after="120"/>
    </w:pPr>
    <w:rPr>
      <w:rFonts w:cs="Lucida Sans"/>
      <w:i/>
      <w:iCs/>
      <w:sz w:val="24"/>
      <w:szCs w:val="24"/>
    </w:rPr>
  </w:style>
  <w:style w:type="paragraph" w:customStyle="1" w:styleId="Index">
    <w:name w:val="Index"/>
    <w:basedOn w:val="Standard"/>
    <w:pPr>
      <w:suppressLineNumbers/>
    </w:pPr>
    <w:rPr>
      <w:rFonts w:cs="Lucida Sans"/>
    </w:rPr>
  </w:style>
  <w:style w:type="paragraph" w:styleId="StandardWeb">
    <w:name w:val="Normal (Web)"/>
    <w:basedOn w:val="Standard"/>
    <w:pPr>
      <w:spacing w:before="100" w:after="100" w:line="240" w:lineRule="auto"/>
    </w:pPr>
    <w:rPr>
      <w:rFonts w:ascii="Times New Roman" w:eastAsia="Times New Roman" w:hAnsi="Times New Roman" w:cs="Times New Roman"/>
      <w:sz w:val="24"/>
      <w:szCs w:val="24"/>
      <w:lang w:eastAsia="de-AT"/>
    </w:rPr>
  </w:style>
  <w:style w:type="character" w:customStyle="1" w:styleId="StrongEmphasis">
    <w:name w:val="Strong Emphasis"/>
    <w:basedOn w:val="Absatz-Standardschriftart"/>
    <w:rPr>
      <w:b/>
      <w:bCs/>
    </w:rPr>
  </w:style>
  <w:style w:type="character" w:styleId="Hervorhebung">
    <w:name w:val="Emphasis"/>
    <w:basedOn w:val="Absatz-Standardschriftart"/>
    <w:rPr>
      <w:i/>
      <w:iCs/>
    </w:rPr>
  </w:style>
  <w:style w:type="character" w:styleId="Hyperlink">
    <w:name w:val="Hyperlink"/>
    <w:basedOn w:val="Absatz-Standardschriftart"/>
    <w:uiPriority w:val="99"/>
    <w:unhideWhenUsed/>
    <w:rsid w:val="00F770AE"/>
    <w:rPr>
      <w:color w:val="0563C1" w:themeColor="hyperlink"/>
      <w:u w:val="single"/>
    </w:rPr>
  </w:style>
  <w:style w:type="character" w:styleId="NichtaufgelsteErwhnung">
    <w:name w:val="Unresolved Mention"/>
    <w:basedOn w:val="Absatz-Standardschriftart"/>
    <w:uiPriority w:val="99"/>
    <w:semiHidden/>
    <w:unhideWhenUsed/>
    <w:rsid w:val="00F770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multikalender.de/home/datenschutz"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multikalender.de"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394</Words>
  <Characters>2484</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kaho</dc:creator>
  <cp:lastModifiedBy>Holger katharina260284</cp:lastModifiedBy>
  <cp:revision>2</cp:revision>
  <dcterms:created xsi:type="dcterms:W3CDTF">2025-11-27T07:25:00Z</dcterms:created>
  <dcterms:modified xsi:type="dcterms:W3CDTF">2025-11-27T07:25:00Z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